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rFonts w:ascii="" w:hAnsi="" w:cs="" w:eastAsia=""/>
          <w:color w:val=""/>
          <w:sz w:val="44"/>
        </w:rPr>
        <w:t>（北京母爱联盟慈善基金会）2022年度工作报告</w:t>
      </w:r>
    </w:p>
    <w:p/>
    <w:p>
      <w:pPr>
        <w:ind w:firstLine="420"/>
        <w:rPr>
          <w:sz w:val="22"/>
          <w:szCs w:val="22"/>
        </w:rPr>
      </w:pPr>
      <w:r>
        <w:rPr>
          <w:rFonts w:ascii="" w:hAnsi="" w:cs="" w:eastAsia=""/>
          <w:color w:val=""/>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bookmarkStart w:id="0" w:name="_GoBack"/>
      <w:bookmarkEnd w:id="0"/>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北京母爱联盟慈善基金会</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53110000MJ017873X7</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2019-12-31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京财税〔2019〕2689号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r>
              <w:rPr>
                <w:rFonts w:hAnsi="宋体"/>
                <w:sz w:val="22"/>
                <w:szCs w:val="22"/>
              </w:rPr>
              <w:t/>
            </w:r>
            <w:r>
              <w:rPr>
                <w:rFonts w:hint="eastAsia" w:hAnsi="宋体"/>
                <w:sz w:val="22"/>
                <w:szCs w:val="22"/>
              </w:rPr>
              <w:t/>
            </w:r>
          </w:p>
        </w:tc>
        <w:tc>
          <w:tcPr>
            <w:tcW w:w="2448" w:type="dxa"/>
            <w:gridSpan w:val="3"/>
            <w:vAlign w:val="center"/>
          </w:tcPr>
          <w:p>
            <w:pPr>
              <w:jc w:val="center"/>
              <w:rPr>
                <w:rFonts w:ascii="宋体" w:hAnsi="宋体"/>
                <w:sz w:val="22"/>
                <w:szCs w:val="22"/>
                <w:highlight w:val="yellow"/>
              </w:rPr>
            </w:pPr>
            <w:r>
              <w:rPr>
                <w:rFonts w:hint="eastAsia" w:hAnsi="宋体"/>
                <w:sz w:val="22"/>
                <w:szCs w:val="22"/>
              </w:rPr>
              <w:t>2019-12-31</w:t>
            </w:r>
            <w:r>
              <w:rPr>
                <w:rFonts w:hAnsi="宋体"/>
                <w:sz w:val="22"/>
                <w:szCs w:val="22"/>
              </w:rPr>
              <w:t/>
            </w:r>
            <w:r>
              <w:rPr>
                <w:rFonts w:hint="eastAsia" w:hAnsi="宋体"/>
                <w:sz w:val="22"/>
                <w:szCs w:val="22"/>
              </w:rPr>
              <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京财税〔2019〕2689号</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r>
              <w:rPr>
                <w:rFonts w:hAnsi="宋体"/>
                <w:sz w:val="22"/>
                <w:szCs w:val="22"/>
              </w:rPr>
              <w:t/>
            </w:r>
            <w:r>
              <w:rPr>
                <w:rFonts w:hint="eastAsia" w:hAnsi="宋体"/>
                <w:sz w:val="22"/>
                <w:szCs w:val="22"/>
              </w:rPr>
              <w:t/>
            </w:r>
          </w:p>
        </w:tc>
        <w:tc>
          <w:tcPr>
            <w:tcW w:w="2448"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c>
          <w:tcPr>
            <w:tcW w:w="3405" w:type="dxa"/>
            <w:gridSpan w:val="3"/>
            <w:vAlign w:val="center"/>
          </w:tcPr>
          <w:p>
            <w:pPr>
              <w:spacing w:before="156" w:beforeLines="50"/>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以开展慈善活动为宗旨，不以营利为目的，传递爱心，助力公益事业发展</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资助贫困家庭生活、资助贫困学生就学、资助贫困病患就医</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2018-07-09</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r>
              <w:rPr>
                <w:rFonts w:hint="eastAsia" w:hAnsi="宋体"/>
                <w:sz w:val="22"/>
                <w:szCs w:val="22"/>
              </w:rPr>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2018年07月09日</w:t>
            </w:r>
            <w:r>
              <w:rPr>
                <w:rFonts w:hAnsi="宋体"/>
                <w:sz w:val="22"/>
                <w:szCs w:val="22"/>
              </w:rPr>
              <w:t/>
            </w:r>
            <w:r>
              <w:rPr>
                <w:rFonts w:hint="eastAsia" w:hAnsi="宋体"/>
                <w:sz w:val="22"/>
                <w:szCs w:val="22"/>
              </w:rPr>
              <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
</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北京市崇文区广渠门北里甲73号院1号楼6层603</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muailianmeng@163.com</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010-52668767</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100062</w:t>
            </w:r>
            <w:r>
              <w:rPr>
                <w:rFonts w:hAnsi="宋体"/>
                <w:sz w:val="22"/>
                <w:szCs w:val="22"/>
              </w:rPr>
              <w:t/>
            </w:r>
            <w:r>
              <w:rPr>
                <w:rFonts w:hint="eastAsia" w:hAnsi="宋体"/>
                <w:sz w:val="22"/>
                <w:szCs w:val="22"/>
              </w:rPr>
              <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http://www.mlacf.com/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王琦</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010-52668767</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13911763213</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muailianmeng@163.com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徐红娟</w:t>
            </w:r>
            <w:r>
              <w:rPr>
                <w:rFonts w:hAnsi="宋体"/>
                <w:sz w:val="22"/>
                <w:szCs w:val="22"/>
              </w:rPr>
              <w:t/>
            </w:r>
            <w:r>
              <w:rPr>
                <w:rFonts w:hint="eastAsia" w:hAnsi="宋体"/>
                <w:sz w:val="22"/>
                <w:szCs w:val="22"/>
              </w:rPr>
              <w:t/>
            </w:r>
          </w:p>
        </w:tc>
        <w:tc>
          <w:tcPr>
            <w:tcW w:w="3190" w:type="dxa"/>
            <w:gridSpan w:val="4"/>
            <w:vAlign w:val="center"/>
          </w:tcPr>
          <w:p>
            <w:pPr>
              <w:jc w:val="center"/>
              <w:rPr>
                <w:rFonts w:ascii="宋体" w:hAnsi="宋体"/>
                <w:sz w:val="22"/>
                <w:szCs w:val="22"/>
              </w:rPr>
            </w:pPr>
            <w:r>
              <w:rPr>
                <w:rFonts w:hint="eastAsia" w:hAnsi="宋体"/>
                <w:sz w:val="22"/>
                <w:szCs w:val="22"/>
              </w:rPr>
              <w:t>010-52668767</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13811985785</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muailianmeng@163.com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王琦</w:t>
            </w:r>
            <w:r>
              <w:rPr>
                <w:rFonts w:hAnsi="宋体"/>
                <w:sz w:val="22"/>
                <w:szCs w:val="22"/>
              </w:rPr>
              <w:t/>
            </w:r>
            <w:r>
              <w:rPr>
                <w:rFonts w:hint="eastAsia" w:hAnsi="宋体"/>
                <w:sz w:val="22"/>
                <w:szCs w:val="22"/>
              </w:rPr>
              <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010-52668767</w:t>
            </w:r>
            <w:r>
              <w:rPr>
                <w:rFonts w:hAnsi="宋体"/>
                <w:sz w:val="22"/>
                <w:szCs w:val="22"/>
              </w:rPr>
              <w:t/>
            </w:r>
            <w:r>
              <w:rPr>
                <w:rFonts w:hint="eastAsia" w:hAnsi="宋体"/>
                <w:sz w:val="22"/>
                <w:szCs w:val="22"/>
              </w:rPr>
              <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13911763213</w:t>
            </w:r>
            <w:r>
              <w:rPr>
                <w:rFonts w:hAnsi="宋体"/>
                <w:sz w:val="22"/>
                <w:szCs w:val="22"/>
              </w:rPr>
              <w:t/>
            </w:r>
            <w:r>
              <w:rPr>
                <w:rFonts w:hint="eastAsia" w:hAnsi="宋体"/>
                <w:sz w:val="22"/>
                <w:szCs w:val="22"/>
              </w:rPr>
              <w:t/>
            </w:r>
          </w:p>
        </w:tc>
        <w:tc>
          <w:tcPr>
            <w:tcW w:w="2626" w:type="dxa"/>
            <w:vAlign w:val="center"/>
          </w:tcPr>
          <w:p>
            <w:pPr>
              <w:jc w:val="center"/>
              <w:rPr>
                <w:rFonts w:ascii="宋体" w:hAnsi="宋体"/>
                <w:sz w:val="22"/>
                <w:szCs w:val="22"/>
              </w:rPr>
            </w:pPr>
            <w:r>
              <w:rPr>
                <w:rFonts w:hint="eastAsia" w:hAnsi="宋体"/>
                <w:sz w:val="22"/>
                <w:szCs w:val="22"/>
              </w:rPr>
              <w:t>muailianmeng@163.com</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母韶蕴</w:t>
            </w:r>
            <w:r>
              <w:rPr>
                <w:rFonts w:hAnsi="宋体"/>
                <w:sz w:val="22"/>
                <w:szCs w:val="22"/>
              </w:rPr>
              <w:t/>
            </w:r>
            <w:r>
              <w:rPr>
                <w:rFonts w:hint="eastAsia" w:hAnsi="宋体"/>
                <w:sz w:val="22"/>
                <w:szCs w:val="22"/>
              </w:rPr>
              <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北京永勤会计师事务所有限公司</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r>
              <w:rPr>
                <w:rFonts w:hAnsi="宋体"/>
                <w:sz w:val="22"/>
                <w:szCs w:val="22"/>
              </w:rPr>
              <w:t/>
            </w:r>
            <w:r>
              <w:rPr>
                <w:rFonts w:hint="eastAsia" w:hAnsi="宋体"/>
                <w:sz w:val="22"/>
                <w:szCs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2023-01-31</w:t>
            </w:r>
            <w:r>
              <w:rPr>
                <w:rFonts w:hAnsi="宋体"/>
                <w:sz w:val="22"/>
                <w:szCs w:val="22"/>
              </w:rPr>
              <w:t/>
            </w:r>
            <w:r>
              <w:rPr>
                <w:rFonts w:hint="eastAsia" w:hAnsi="宋体"/>
                <w:sz w:val="22"/>
                <w:szCs w:val="22"/>
              </w:rPr>
              <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1</w:t>
            </w:r>
            <w:r>
              <w:rPr>
                <w:rFonts w:hAnsi="宋体"/>
                <w:sz w:val="22"/>
                <w:szCs w:val="22"/>
              </w:rPr>
              <w:t/>
            </w:r>
            <w:r>
              <w:rPr>
                <w:rFonts w:hint="eastAsia" w:hAnsi="宋体"/>
                <w:sz w:val="22"/>
                <w:szCs w:val="22"/>
              </w:rPr>
              <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bookmarkStart w:id="0" w:name="_GoBack"/>
      <w:bookmarkEnd w:id="0"/>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本届理事会成立时间：2018-07-09
</w:t>
            </w:r>
            <w:r>
              <w:rPr>
                <w:rFonts w:hint="eastAsia"/>
                <w:sz w:val="22"/>
                <w:szCs w:val="22"/>
              </w:rPr>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pPr>
            <w:r>
              <w:rPr>
                <w:rFonts w:hint="eastAsia"/>
              </w:rPr>
              <w:t>是否按时换届： 有   无</w:t>
            </w:r>
            <w:r>
              <w:t/>
            </w:r>
            <w:r>
              <w:rPr>
                <w:rFonts w:hint="eastAsia"/>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tcPr>
          <w:p>
            <w:pPr>
              <w:spacing w:before="156" w:beforeLines="50"/>
              <w:rPr>
                <w:rFonts w:ascii="宋体" w:hAnsi="宋体"/>
                <w:szCs w:val="21"/>
              </w:rPr>
            </w:pPr>
            <w:r>
              <w:rPr>
                <w:rFonts w:hint="eastAsia"/>
                <w:sz w:val="22"/>
                <w:szCs w:val="22"/>
              </w:rPr>
              <w:t/>
            </w:r>
            <w:r>
              <w:rPr>
                <w:sz w:val="22"/>
                <w:szCs w:val="22"/>
              </w:rPr>
              <w:t/>
            </w: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rFonts w:ascii="" w:hAnsi="" w:cs="" w:eastAsia=""/>
          <w:color w:val=""/>
          <w:sz w:val="22"/>
        </w:rPr>
        <w:t>本年度共召开（1）次理事会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rPr>
                <w:rFonts w:hint="eastAsia"/>
                <w:sz w:val="22"/>
                <w:szCs w:val="22"/>
              </w:rPr>
              <w:t>本基金会于2022-03-01召开（一）届（十三）次理事会议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pPr>
              <w:rPr>
                <w:sz w:val="22"/>
                <w:szCs w:val="22"/>
              </w:rPr>
            </w:pPr>
            <w:r>
              <w:rPr>
                <w:rFonts w:hint="eastAsia"/>
                <w:sz w:val="22"/>
                <w:szCs w:val="22"/>
              </w:rPr>
              <w:t>出席理事名单：王琦、母韶蕴、吴东辉、王峰、唐燕、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pPr>
              <w:rPr>
                <w:sz w:val="22"/>
                <w:szCs w:val="22"/>
              </w:rPr>
            </w:pPr>
            <w:r>
              <w:rPr>
                <w:rFonts w:hint="eastAsia"/>
                <w:sz w:val="22"/>
                <w:szCs w:val="22"/>
              </w:rPr>
              <w:t>出席监事名单：王皓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r>
              <w:rPr>
                <w:rFonts w:hint="eastAsia"/>
                <w:sz w:val="22"/>
                <w:szCs w:val="22"/>
              </w:rPr>
              <w:t>会议决议：2022年3月1日星期二，北京母爱联盟慈善基金会第一届第十三次理事会在会议室举办，应到理事5名、实到理事5名、应列席监事1名、实列席监事1名，采取举手形式进行的表决，形成的决议是全票通过了基金会2022年度工作计划和如下工作；
一、开展如下工作：
1、2021年度工作全部完成，在我会领导带领下，我们圆满完成预定目标。受疫情影响，目前我会存在原始捐赠资金不足问题，经过与基金会管理沟通，已为我们争取时间，我们要尽快补足原始捐赠资金。
2、2021年度经过我们不懈努力和积极配合，在参与的评估工作中，取得2A评估等级。 
3、2022年度工作，我们要努力开展募捐工作，针对当前疫情形势把所有工作做到实处，争取募集到对社会有帮助的相关资金及物资。
4、积极参与北京市巩固拓展脱贫成果助力乡村振兴公益活动。
5、配合第三联合党委，做好本基金会党建工作。
6、积极配合做好市政府的防疫工作。
二、公益活动；
1、继续开展母爱如海公益活动，于2022年3-9月开展母爱如海公益活动，通过与医院
合作，通过对病患讲解健康知识达到预防疾病目的，通过爱心人士的加入帮助贫困病患就医。
2、关爱儿童从内心出发，开展北京母爱联盟慈善基金会让孩子们开开心心过大年公益
行公益活动。
3、参与北京市疫情防护公益活动，积极参与志愿者活动。
4、开展巩固拓展脱贫成果助力乡村振兴公益活动。
</w:t>
            </w:r>
            <w:r>
              <w:rPr>
                <w:sz w:val="22"/>
                <w:szCs w:val="22"/>
              </w:rPr>
              <w:t/>
            </w:r>
            <w:r>
              <w:rPr>
                <w:rFonts w:hint="eastAsia"/>
                <w:sz w:val="22"/>
                <w:szCs w:val="22"/>
              </w:rPr>
              <w:t/>
            </w:r>
            <w:r>
              <w:rPr>
                <w:sz w:val="22"/>
                <w:szCs w:val="22"/>
              </w:rPr>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本基金会于2022-11-25召开（一）届（十四）次理事会议
</w:t>
            </w:r>
          </w:p>
        </w:tc>
      </w:tr>
      <w:tr>
        <w:trPr>
          <w:trHeight w:val="488" w:hRule="atLeast"/>
        </w:trPr>
        <w:tc>
          <w:tcPr>
            <w:tcW w:w="5000" w:type="pct"/>
            <w:gridSpan w:val="2"/>
            <w:tcBorders>
              <w:top w:val="nil"/>
              <w:bottom w:val="nil"/>
            </w:tcBorders>
          </w:tcPr>
          <w:p>
            <w:pPr>
              <w:rPr>
                <w:sz w:val="22"/>
                <w:szCs w:val="22"/>
              </w:rPr>
            </w:pPr>
            <w:r>
              <w:t>出席理事名单：王琦、母韶蕴、吴东辉、王峰、唐燕、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出席监事名单：王皓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2022年11月25日星期五，北京母爱联盟慈善基金会第一届第十四次理事会在会议室举办，应到理事5名、实到理事5名、应列席监事1名、实列席监事1名，采取举手形式进行的表决，形成的决议是全票通过了如下工作；
1、关于宣读基金会2021年度年检年报情况通报会相关指示工作，会议指出，目前本基金会存在问题为原始捐赠资金不足，本基金会应当高度重视，并按时完成原始捐赠资金的补足工作。
2、通报会其他问题，本基金会应当重视，党建、年报、支出比例、信息公开等为题。 
3、认真贯彻学习20大会议精神，深刻学习会议报告。
4、积极参与北京市政府开展的跟社会组织有关的提高共治水平相关活动。通过精准化的政策支持引导，充分调动激发社会和市场力量参与城市治理的积极性，提高基层治理能力。
5、积极参与北京地区的公益活动，在助学、助医、助贫困等方面开展活动。积极参与北京的社会治理，为北京的经济、社会、文化、环境建设做一些实实在在的事。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本基金会于2022-12-27召开（一）届（十五）次理事会议
</w:t>
            </w:r>
          </w:p>
        </w:tc>
      </w:tr>
      <w:tr>
        <w:trPr>
          <w:trHeight w:val="488" w:hRule="atLeast"/>
        </w:trPr>
        <w:tc>
          <w:tcPr>
            <w:tcW w:w="5000" w:type="pct"/>
            <w:gridSpan w:val="2"/>
            <w:tcBorders>
              <w:top w:val="nil"/>
              <w:bottom w:val="nil"/>
            </w:tcBorders>
          </w:tcPr>
          <w:p>
            <w:pPr>
              <w:rPr>
                <w:sz w:val="22"/>
                <w:szCs w:val="22"/>
              </w:rPr>
            </w:pPr>
            <w:r>
              <w:t>出席理事名单：王琦、母韶蕴、吴东辉、王峰、唐燕、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出席监事名单：王皓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2022年12月27日星期二，北京母爱联盟慈善基金会第一届第十四次理事会在会议室举办，应到理事5名、实到理事5名、应列席监事1名、实列席监事1名，采取举手形式进行的表决，形成的决议是全票通过了以下工作；
1、2022年12月26日，北京市民政局向我基金会下发整改通知书，关于本基金会存在原始捐赠资金不足为题，要召开理事会进行通报，并提出整改措施。
2、2021年度和2022年度，本基金会受疫情影响，开展募捐工作受挫，一直未取得有效的募捐工作，导致本基金会原始捐赠资金不足。通过多次努力，先后本基金会与多家公司洽谈募捐事宜，但未取得理想结果。近日我们与国鑫时代发展有限公司初步达成捐赠意向，将为我们补足原始捐赠资金。 
3、配合做好原始捐赠资金补足问题。
4、整理资料，尽快将整改情况汇报给北京市民政局。
5、2022年度基金会工作总计。
6、做好募捐工作，为今后工作做计划。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pPr>
        <w:rPr>
          <w:sz w:val="22"/>
          <w:szCs w:val="22"/>
        </w:rPr>
      </w:pPr>
    </w:p>
    <w:p>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04"/>
        <w:gridCol w:w="604"/>
        <w:gridCol w:w="853"/>
        <w:gridCol w:w="477"/>
        <w:gridCol w:w="996"/>
        <w:gridCol w:w="514"/>
        <w:gridCol w:w="606"/>
        <w:gridCol w:w="583"/>
        <w:gridCol w:w="561"/>
        <w:gridCol w:w="736"/>
        <w:gridCol w:w="836"/>
        <w:gridCol w:w="850"/>
        <w:gridCol w:w="59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cs="宋体" w:eastAsia="宋体"/>
                <w:sz w:val="22"/>
                <w:szCs w:val="22"/>
              </w:rPr>
              <w:t>1</w:t>
            </w:r>
          </w:p>
        </w:tc>
        <w:tc>
          <w:tcPr>
            <w:tcW w:w="310" w:type="pct"/>
          </w:tcPr>
          <w:p>
            <w:pPr>
              <w:rPr>
                <w:sz w:val="22"/>
                <w:szCs w:val="22"/>
              </w:rPr>
            </w:pPr>
            <w:r>
              <w:rPr>
                <w:sz w:val="22"/>
                <w:szCs w:val="22"/>
              </w:rPr>
              <w:t>母韶蕴</w:t>
            </w:r>
          </w:p>
        </w:tc>
        <w:tc>
          <w:tcPr>
            <w:tcW w:w="437" w:type="pct"/>
          </w:tcPr>
          <w:p>
            <w:pPr>
              <w:rPr>
                <w:sz w:val="22"/>
                <w:szCs w:val="22"/>
              </w:rPr>
            </w:pPr>
            <w:r>
              <w:rPr>
                <w:sz w:val="22"/>
                <w:szCs w:val="22"/>
              </w:rPr>
              <w:t>女</w:t>
            </w:r>
            <w:r>
              <w:rPr>
                <w:rFonts w:hint="eastAsia"/>
                <w:sz w:val="22"/>
                <w:szCs w:val="22"/>
              </w:rPr>
              <w:t/>
            </w:r>
          </w:p>
        </w:tc>
        <w:tc>
          <w:tcPr>
            <w:tcW w:w="244" w:type="pct"/>
          </w:tcPr>
          <w:p>
            <w:pPr>
              <w:rPr>
                <w:sz w:val="22"/>
                <w:szCs w:val="22"/>
              </w:rPr>
            </w:pPr>
            <w:r>
              <w:rPr>
                <w:sz w:val="22"/>
                <w:szCs w:val="22"/>
              </w:rPr>
              <w:t>110108197103121440</w:t>
            </w:r>
            <w:r>
              <w:rPr>
                <w:rFonts w:hint="eastAsia"/>
                <w:sz w:val="22"/>
                <w:szCs w:val="22"/>
              </w:rPr>
              <w:t/>
            </w:r>
            <w:r>
              <w:rPr>
                <w:sz w:val="22"/>
                <w:szCs w:val="22"/>
              </w:rPr>
              <w:t/>
            </w:r>
          </w:p>
        </w:tc>
        <w:tc>
          <w:tcPr>
            <w:tcW w:w="511" w:type="pct"/>
          </w:tcPr>
          <w:p>
            <w:pPr>
              <w:rPr>
                <w:sz w:val="22"/>
                <w:szCs w:val="22"/>
              </w:rPr>
            </w:pPr>
            <w:r>
              <w:rPr>
                <w:sz w:val="22"/>
                <w:szCs w:val="22"/>
              </w:rPr>
              <w:t>理事长</w:t>
            </w:r>
          </w:p>
        </w:tc>
        <w:tc>
          <w:tcPr>
            <w:tcW w:w="263" w:type="pct"/>
          </w:tcPr>
          <w:p>
            <w:pPr>
              <w:rPr>
                <w:sz w:val="22"/>
                <w:szCs w:val="22"/>
              </w:rPr>
            </w:pPr>
            <w:r>
              <w:rPr>
                <w:sz w:val="22"/>
                <w:szCs w:val="22"/>
              </w:rPr>
              <w:t>北京母爱联盟慈善基金会理事长</w:t>
            </w:r>
            <w:r>
              <w:rPr>
                <w:rFonts w:hint="eastAsia"/>
                <w:sz w:val="22"/>
                <w:szCs w:val="22"/>
              </w:rPr>
              <w:t/>
            </w:r>
            <w:r>
              <w:rPr>
                <w:sz w:val="22"/>
                <w:szCs w:val="22"/>
              </w:rPr>
              <w:t/>
            </w:r>
          </w:p>
        </w:tc>
        <w:tc>
          <w:tcPr>
            <w:tcW w:w="311" w:type="pct"/>
          </w:tcPr>
          <w:p>
            <w:pPr>
              <w:rPr>
                <w:sz w:val="22"/>
                <w:szCs w:val="22"/>
              </w:rPr>
            </w:pPr>
            <w:r>
              <w:rPr>
                <w:sz w:val="22"/>
                <w:szCs w:val="22"/>
              </w:rPr>
              <w:t>是</w:t>
            </w:r>
          </w:p>
        </w:tc>
        <w:tc>
          <w:tcPr>
            <w:tcW w:w="299" w:type="pct"/>
          </w:tcPr>
          <w:p>
            <w:pPr>
              <w:rPr>
                <w:sz w:val="22"/>
                <w:szCs w:val="22"/>
              </w:rPr>
            </w:pPr>
            <w:r>
              <w:rPr>
                <w:sz w:val="22"/>
                <w:szCs w:val="22"/>
              </w:rPr>
              <w:t>民主党派</w:t>
            </w:r>
            <w:r>
              <w:rPr>
                <w:rFonts w:hint="eastAsia"/>
                <w:sz w:val="22"/>
                <w:szCs w:val="22"/>
              </w:rPr>
              <w:t/>
            </w:r>
            <w:r>
              <w:rPr>
                <w:sz w:val="22"/>
                <w:szCs w:val="22"/>
              </w:rPr>
              <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r>
              <w:rPr>
                <w:sz w:val="22"/>
                <w:szCs w:val="22"/>
              </w:rPr>
              <w:t/>
            </w:r>
            <w:r>
              <w:rPr>
                <w:rFonts w:hint="eastAsia"/>
                <w:sz w:val="22"/>
                <w:szCs w:val="22"/>
                <w:lang w:val="en-US" w:eastAsia="zh-CN"/>
              </w:rPr>
              <w:t/>
            </w:r>
            <w:r>
              <w:rPr>
                <w:sz w:val="22"/>
                <w:szCs w:val="22"/>
              </w:rPr>
              <w:t/>
            </w:r>
          </w:p>
        </w:tc>
        <w:tc>
          <w:tcPr>
            <w:tcW w:w="302" w:type="pct"/>
          </w:tcPr>
          <w:p>
            <w:pPr>
              <w:rPr>
                <w:sz w:val="22"/>
                <w:szCs w:val="22"/>
              </w:rPr>
            </w:pPr>
            <w:r>
              <w:rPr>
                <w:sz w:val="22"/>
                <w:szCs w:val="22"/>
              </w:rPr>
              <w:t>否</w:t>
            </w:r>
            <w:r>
              <w:rPr>
                <w:rFonts w:hint="eastAsia" w:ascii="Consolas" w:hAnsi="Consolas" w:eastAsia="Consolas"/>
                <w:color w:val="0000C0"/>
                <w:sz w:val="20"/>
                <w:szCs w:val="24"/>
                <w:shd w:val="clear" w:color="auto" w:fill="F0D8A8"/>
              </w:rPr>
              <w:t/>
            </w:r>
            <w:r>
              <w:rPr>
                <w:sz w:val="22"/>
                <w:szCs w:val="22"/>
              </w:rPr>
              <w:t/>
            </w:r>
          </w:p>
        </w:tc>
        <w:tc>
          <w:tcPr>
            <w:tcW w:w="374"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r>
        <w:trPr xmlns:xsi="http://www.w3.org/2001/XMLSchema-instance" xsi:nil="true"/>
        <w:tc>
          <w:tcPr>
            <w:tcW w:w="412" w:type="pct"/>
          </w:tcPr>
          <w:p>
            <w:pPr>
              <w:rPr>
                <w:sz w:val="22"/>
                <w:szCs w:val="22"/>
              </w:rPr>
            </w:pPr>
            <w:r>
              <w:rPr>
                <w:rFonts w:ascii="宋体" w:hAnsi="宋体" w:cs="宋体" w:eastAsia="宋体"/>
                <w:sz w:val="22"/>
              </w:rPr>
              <w:t>2</w:t>
            </w:r>
          </w:p>
        </w:tc>
        <w:tc>
          <w:tcPr>
            <w:tcW w:w="310" w:type="pct"/>
          </w:tcPr>
          <w:p>
            <w:pPr>
              <w:rPr>
                <w:sz w:val="22"/>
                <w:szCs w:val="22"/>
              </w:rPr>
            </w:pPr>
            <w:r>
              <w:rPr>
                <w:rFonts w:ascii="宋体" w:hAnsi="宋体" w:cs="宋体" w:eastAsia="宋体"/>
                <w:sz w:val="22"/>
              </w:rPr>
              <w:t>王琦</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210504195703111335</w:t>
            </w:r>
          </w:p>
        </w:tc>
        <w:tc>
          <w:tcPr>
            <w:tcW w:w="511" w:type="pct"/>
          </w:tcPr>
          <w:p>
            <w:pPr>
              <w:rPr>
                <w:sz w:val="22"/>
                <w:szCs w:val="22"/>
              </w:rPr>
            </w:pPr>
            <w:r>
              <w:rPr>
                <w:rFonts w:ascii="宋体" w:hAnsi="宋体" w:cs="宋体" w:eastAsia="宋体"/>
                <w:sz w:val="22"/>
              </w:rPr>
              <w:t>秘书长</w:t>
            </w:r>
          </w:p>
        </w:tc>
        <w:tc>
          <w:tcPr>
            <w:tcW w:w="263" w:type="pct"/>
          </w:tcPr>
          <w:p>
            <w:pPr>
              <w:rPr>
                <w:sz w:val="22"/>
                <w:szCs w:val="22"/>
              </w:rPr>
            </w:pPr>
            <w:r>
              <w:rPr>
                <w:rFonts w:ascii="宋体" w:hAnsi="宋体" w:cs="宋体" w:eastAsia="宋体"/>
                <w:sz w:val="22"/>
              </w:rPr>
              <w:t>北京母爱联盟慈善基金会秘书长</w:t>
            </w:r>
          </w:p>
        </w:tc>
        <w:tc>
          <w:tcPr>
            <w:tcW w:w="311" w:type="pct"/>
          </w:tcPr>
          <w:p>
            <w:pPr>
              <w:rPr>
                <w:sz w:val="22"/>
                <w:szCs w:val="22"/>
              </w:rPr>
            </w:pPr>
            <w:r>
              <w:rPr>
                <w:rFonts w:ascii="宋体" w:hAnsi="宋体" w:cs="宋体" w:eastAsia="宋体"/>
                <w:sz w:val="22"/>
              </w:rPr>
              <w:t>是</w:t>
            </w:r>
          </w:p>
        </w:tc>
        <w:tc>
          <w:tcPr>
            <w:tcW w:w="299" w:type="pct"/>
          </w:tcPr>
          <w:p>
            <w:pPr>
              <w:rPr>
                <w:sz w:val="22"/>
                <w:szCs w:val="22"/>
              </w:rPr>
            </w:pPr>
            <w:r>
              <w:rPr>
                <w:rFonts w:ascii="宋体" w:hAnsi="宋体" w:cs="宋体" w:eastAsia="宋体"/>
                <w:sz w:val="22"/>
              </w:rPr>
              <w:t>中共党员</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3</w:t>
            </w:r>
          </w:p>
        </w:tc>
        <w:tc>
          <w:tcPr>
            <w:tcW w:w="310" w:type="pct"/>
          </w:tcPr>
          <w:p>
            <w:pPr>
              <w:rPr>
                <w:sz w:val="22"/>
                <w:szCs w:val="22"/>
              </w:rPr>
            </w:pPr>
            <w:r>
              <w:rPr>
                <w:rFonts w:ascii="宋体" w:hAnsi="宋体" w:cs="宋体" w:eastAsia="宋体"/>
                <w:sz w:val="22"/>
              </w:rPr>
              <w:t>吴东辉</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220402197111260014</w:t>
            </w:r>
          </w:p>
        </w:tc>
        <w:tc>
          <w:tcPr>
            <w:tcW w:w="511" w:type="pct"/>
          </w:tcPr>
          <w:p>
            <w:pPr>
              <w:rPr>
                <w:sz w:val="22"/>
                <w:szCs w:val="22"/>
              </w:rPr>
            </w:pPr>
            <w:r>
              <w:rPr>
                <w:rFonts w:ascii="宋体" w:hAnsi="宋体" w:cs="宋体" w:eastAsia="宋体"/>
                <w:sz w:val="22"/>
              </w:rPr>
              <w:t>副理事长</w:t>
            </w:r>
          </w:p>
        </w:tc>
        <w:tc>
          <w:tcPr>
            <w:tcW w:w="263" w:type="pct"/>
          </w:tcPr>
          <w:p>
            <w:pPr>
              <w:rPr>
                <w:sz w:val="22"/>
                <w:szCs w:val="22"/>
              </w:rPr>
            </w:pPr>
            <w:r>
              <w:rPr>
                <w:rFonts w:ascii="宋体" w:hAnsi="宋体" w:cs="宋体" w:eastAsia="宋体"/>
                <w:sz w:val="22"/>
              </w:rPr>
              <w:t>母爱联盟文化传媒（北京）有限公司董事长</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4</w:t>
            </w:r>
          </w:p>
        </w:tc>
        <w:tc>
          <w:tcPr>
            <w:tcW w:w="310" w:type="pct"/>
          </w:tcPr>
          <w:p>
            <w:pPr>
              <w:rPr>
                <w:sz w:val="22"/>
                <w:szCs w:val="22"/>
              </w:rPr>
            </w:pPr>
            <w:r>
              <w:rPr>
                <w:rFonts w:ascii="宋体" w:hAnsi="宋体" w:cs="宋体" w:eastAsia="宋体"/>
                <w:sz w:val="22"/>
              </w:rPr>
              <w:t>王峰</w:t>
            </w:r>
          </w:p>
        </w:tc>
        <w:tc>
          <w:tcPr>
            <w:tcW w:w="437" w:type="pct"/>
          </w:tcPr>
          <w:p>
            <w:pPr>
              <w:rPr>
                <w:sz w:val="22"/>
                <w:szCs w:val="22"/>
              </w:rPr>
            </w:pPr>
            <w:r>
              <w:rPr>
                <w:rFonts w:ascii="宋体" w:hAnsi="宋体" w:cs="宋体" w:eastAsia="宋体"/>
                <w:sz w:val="22"/>
              </w:rPr>
              <w:t>男</w:t>
            </w:r>
          </w:p>
        </w:tc>
        <w:tc>
          <w:tcPr>
            <w:tcW w:w="244" w:type="pct"/>
          </w:tcPr>
          <w:p>
            <w:pPr>
              <w:rPr>
                <w:sz w:val="22"/>
                <w:szCs w:val="22"/>
              </w:rPr>
            </w:pPr>
            <w:r>
              <w:rPr>
                <w:rFonts w:ascii="宋体" w:hAnsi="宋体" w:cs="宋体" w:eastAsia="宋体"/>
                <w:sz w:val="22"/>
              </w:rPr>
              <w:t>120103196908140812</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汇通华斯达克资产管理（北京）有限公司经理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r>
        <w:trPr xmlns:xsi="http://www.w3.org/2001/XMLSchema-instance" xsi:nil="true"/>
        <w:tc>
          <w:tcPr>
            <w:tcW w:w="412" w:type="pct"/>
          </w:tcPr>
          <w:p>
            <w:pPr>
              <w:rPr>
                <w:sz w:val="22"/>
                <w:szCs w:val="22"/>
              </w:rPr>
            </w:pPr>
            <w:r>
              <w:rPr>
                <w:rFonts w:ascii="宋体" w:hAnsi="宋体" w:cs="宋体" w:eastAsia="宋体"/>
                <w:sz w:val="22"/>
              </w:rPr>
              <w:t>5</w:t>
            </w:r>
          </w:p>
        </w:tc>
        <w:tc>
          <w:tcPr>
            <w:tcW w:w="310" w:type="pct"/>
          </w:tcPr>
          <w:p>
            <w:pPr>
              <w:rPr>
                <w:sz w:val="22"/>
                <w:szCs w:val="22"/>
              </w:rPr>
            </w:pPr>
            <w:r>
              <w:rPr>
                <w:rFonts w:ascii="宋体" w:hAnsi="宋体" w:cs="宋体" w:eastAsia="宋体"/>
                <w:sz w:val="22"/>
              </w:rPr>
              <w:t>唐燕</w:t>
            </w:r>
          </w:p>
        </w:tc>
        <w:tc>
          <w:tcPr>
            <w:tcW w:w="437" w:type="pct"/>
          </w:tcPr>
          <w:p>
            <w:pPr>
              <w:rPr>
                <w:sz w:val="22"/>
                <w:szCs w:val="22"/>
              </w:rPr>
            </w:pPr>
            <w:r>
              <w:rPr>
                <w:rFonts w:ascii="宋体" w:hAnsi="宋体" w:cs="宋体" w:eastAsia="宋体"/>
                <w:sz w:val="22"/>
              </w:rPr>
              <w:t>女</w:t>
            </w:r>
          </w:p>
        </w:tc>
        <w:tc>
          <w:tcPr>
            <w:tcW w:w="244" w:type="pct"/>
          </w:tcPr>
          <w:p>
            <w:pPr>
              <w:rPr>
                <w:sz w:val="22"/>
                <w:szCs w:val="22"/>
              </w:rPr>
            </w:pPr>
            <w:r>
              <w:rPr>
                <w:rFonts w:ascii="宋体" w:hAnsi="宋体" w:cs="宋体" w:eastAsia="宋体"/>
                <w:sz w:val="22"/>
              </w:rPr>
              <w:t>239004197405284960</w:t>
            </w:r>
          </w:p>
        </w:tc>
        <w:tc>
          <w:tcPr>
            <w:tcW w:w="511" w:type="pct"/>
          </w:tcPr>
          <w:p>
            <w:pPr>
              <w:rPr>
                <w:sz w:val="22"/>
                <w:szCs w:val="22"/>
              </w:rPr>
            </w:pPr>
            <w:r>
              <w:rPr>
                <w:rFonts w:ascii="宋体" w:hAnsi="宋体" w:cs="宋体" w:eastAsia="宋体"/>
                <w:sz w:val="22"/>
              </w:rPr>
              <w:t>理事</w:t>
            </w:r>
          </w:p>
        </w:tc>
        <w:tc>
          <w:tcPr>
            <w:tcW w:w="263" w:type="pct"/>
          </w:tcPr>
          <w:p>
            <w:pPr>
              <w:rPr>
                <w:sz w:val="22"/>
                <w:szCs w:val="22"/>
              </w:rPr>
            </w:pPr>
            <w:r>
              <w:rPr>
                <w:rFonts w:ascii="宋体" w:hAnsi="宋体" w:cs="宋体" w:eastAsia="宋体"/>
                <w:sz w:val="22"/>
              </w:rPr>
              <w:t>中金英伦投资基金管理（北京）有限公司经理</w:t>
            </w:r>
          </w:p>
        </w:tc>
        <w:tc>
          <w:tcPr>
            <w:tcW w:w="311" w:type="pct"/>
          </w:tcPr>
          <w:p>
            <w:pPr>
              <w:rPr>
                <w:sz w:val="22"/>
                <w:szCs w:val="22"/>
              </w:rPr>
            </w:pPr>
            <w:r>
              <w:rPr>
                <w:rFonts w:ascii="宋体" w:hAnsi="宋体" w:cs="宋体" w:eastAsia="宋体"/>
                <w:sz w:val="22"/>
              </w:rPr>
              <w:t>否</w:t>
            </w:r>
          </w:p>
        </w:tc>
        <w:tc>
          <w:tcPr>
            <w:tcW w:w="299" w:type="pct"/>
          </w:tcPr>
          <w:p>
            <w:pPr>
              <w:rPr>
                <w:sz w:val="22"/>
                <w:szCs w:val="22"/>
              </w:rPr>
            </w:pPr>
            <w:r>
              <w:rPr>
                <w:rFonts w:ascii="宋体" w:hAnsi="宋体" w:cs="宋体" w:eastAsia="宋体"/>
                <w:sz w:val="22"/>
              </w:rPr>
              <w:t>群众</w:t>
            </w:r>
          </w:p>
        </w:tc>
        <w:tc>
          <w:tcPr>
            <w:tcW w:w="287" w:type="pct"/>
          </w:tcPr>
          <w:p>
            <w:pPr>
              <w:rPr>
                <w:sz w:val="22"/>
                <w:szCs w:val="22"/>
              </w:rPr>
            </w:pPr>
            <w:r>
              <w:rPr>
                <w:rFonts w:ascii="宋体" w:hAnsi="宋体" w:cs="宋体" w:eastAsia="宋体"/>
                <w:sz w:val="22"/>
              </w:rPr>
              <w:t>0</w:t>
            </w:r>
          </w:p>
        </w:tc>
        <w:tc>
          <w:tcPr>
            <w:tcW w:w="377" w:type="pct"/>
          </w:tcPr>
          <w:p>
            <w:pPr>
              <w:rPr>
                <w:sz w:val="22"/>
                <w:szCs w:val="22"/>
              </w:rPr>
            </w:pPr>
            <w:r>
              <w:rPr>
                <w:rFonts w:ascii="宋体" w:hAnsi="宋体" w:cs="宋体" w:eastAsia="宋体"/>
                <w:sz w:val="22"/>
              </w:rPr>
              <w:t>无</w:t>
            </w:r>
          </w:p>
        </w:tc>
        <w:tc>
          <w:tcPr>
            <w:tcW w:w="429" w:type="pct"/>
          </w:tcPr>
          <w:p>
            <w:pPr>
              <w:rPr>
                <w:sz w:val="22"/>
                <w:szCs w:val="22"/>
              </w:rPr>
            </w:pPr>
            <w:r>
              <w:rPr>
                <w:rFonts w:ascii="宋体" w:hAnsi="宋体" w:cs="宋体" w:eastAsia="宋体"/>
                <w:sz w:val="22"/>
              </w:rPr>
              <w:t>否</w:t>
            </w:r>
          </w:p>
        </w:tc>
        <w:tc>
          <w:tcPr>
            <w:tcW w:w="436" w:type="pct"/>
          </w:tcPr>
          <w:p>
            <w:pPr>
              <w:rPr>
                <w:sz w:val="22"/>
                <w:szCs w:val="22"/>
              </w:rPr>
            </w:pPr>
            <w:r>
              <w:rPr>
                <w:rFonts w:ascii="宋体" w:hAnsi="宋体" w:cs="宋体" w:eastAsia="宋体"/>
                <w:sz w:val="22"/>
              </w:rPr>
              <w:t/>
            </w:r>
          </w:p>
        </w:tc>
        <w:tc>
          <w:tcPr>
            <w:tcW w:w="302" w:type="pct"/>
          </w:tcPr>
          <w:p>
            <w:pPr>
              <w:rPr>
                <w:sz w:val="22"/>
                <w:szCs w:val="22"/>
              </w:rPr>
            </w:pPr>
            <w:r>
              <w:rPr>
                <w:rFonts w:ascii="宋体" w:hAnsi="宋体" w:cs="宋体" w:eastAsia="宋体"/>
                <w:sz w:val="22"/>
              </w:rPr>
              <w:t>否</w:t>
            </w:r>
          </w:p>
        </w:tc>
        <w:tc>
          <w:tcPr>
            <w:tcW w:w="374" w:type="pct"/>
          </w:tcPr>
          <w:p>
            <w:pPr>
              <w:rPr>
                <w:sz w:val="22"/>
                <w:szCs w:val="22"/>
              </w:rPr>
            </w:pPr>
            <w:r>
              <w:rPr>
                <w:rFonts w:ascii="宋体" w:hAnsi="宋体" w:cs="宋体" w:eastAsia="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18"/>
        <w:gridCol w:w="668"/>
        <w:gridCol w:w="575"/>
        <w:gridCol w:w="1227"/>
        <w:gridCol w:w="865"/>
        <w:gridCol w:w="631"/>
        <w:gridCol w:w="1292"/>
        <w:gridCol w:w="914"/>
        <w:gridCol w:w="800"/>
        <w:gridCol w:w="850"/>
        <w:gridCol w:w="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cs="宋体" w:eastAsia="宋体"/>
                <w:sz w:val="22"/>
                <w:szCs w:val="22"/>
              </w:rPr>
              <w:t>1</w:t>
            </w:r>
            <w:r>
              <w:rPr>
                <w:sz w:val="22"/>
                <w:szCs w:val="22"/>
              </w:rPr>
              <w:t/>
            </w:r>
          </w:p>
        </w:tc>
        <w:tc>
          <w:tcPr>
            <w:tcW w:w="342" w:type="pct"/>
          </w:tcPr>
          <w:p>
            <w:pPr>
              <w:rPr>
                <w:sz w:val="22"/>
                <w:szCs w:val="22"/>
              </w:rPr>
            </w:pPr>
            <w:r>
              <w:rPr>
                <w:rFonts w:hint="eastAsia"/>
                <w:sz w:val="22"/>
                <w:szCs w:val="22"/>
              </w:rPr>
              <w:t>王皓</w:t>
            </w:r>
            <w:r>
              <w:rPr>
                <w:sz w:val="22"/>
                <w:szCs w:val="22"/>
              </w:rPr>
              <w:t/>
            </w:r>
            <w:r>
              <w:rPr>
                <w:rFonts w:hint="eastAsia"/>
                <w:sz w:val="22"/>
                <w:szCs w:val="22"/>
              </w:rPr>
              <w:t/>
            </w:r>
          </w:p>
        </w:tc>
        <w:tc>
          <w:tcPr>
            <w:tcW w:w="295" w:type="pct"/>
          </w:tcPr>
          <w:p>
            <w:pPr>
              <w:rPr>
                <w:sz w:val="22"/>
                <w:szCs w:val="22"/>
              </w:rPr>
            </w:pPr>
            <w:r>
              <w:rPr>
                <w:rFonts w:hint="eastAsia"/>
                <w:sz w:val="22"/>
                <w:szCs w:val="22"/>
              </w:rPr>
              <w:t>男</w:t>
            </w:r>
            <w:r>
              <w:rPr>
                <w:sz w:val="22"/>
                <w:szCs w:val="22"/>
              </w:rPr>
              <w:t/>
            </w:r>
            <w:r>
              <w:rPr>
                <w:rFonts w:hint="eastAsia"/>
                <w:sz w:val="22"/>
                <w:szCs w:val="22"/>
              </w:rPr>
              <w:t/>
            </w:r>
            <w:r>
              <w:rPr>
                <w:sz w:val="22"/>
                <w:szCs w:val="22"/>
              </w:rPr>
              <w:t/>
            </w:r>
            <w:r>
              <w:rPr>
                <w:rFonts w:hint="eastAsia"/>
                <w:sz w:val="22"/>
                <w:szCs w:val="22"/>
              </w:rPr>
              <w:t/>
            </w:r>
          </w:p>
        </w:tc>
        <w:tc>
          <w:tcPr>
            <w:tcW w:w="629" w:type="pct"/>
          </w:tcPr>
          <w:p>
            <w:pPr>
              <w:rPr>
                <w:sz w:val="22"/>
                <w:szCs w:val="22"/>
              </w:rPr>
            </w:pPr>
            <w:r>
              <w:rPr>
                <w:rFonts w:hint="eastAsia"/>
                <w:sz w:val="22"/>
                <w:szCs w:val="22"/>
              </w:rPr>
              <w:t>130527199008122238</w:t>
            </w:r>
          </w:p>
        </w:tc>
        <w:tc>
          <w:tcPr>
            <w:tcW w:w="444" w:type="pct"/>
          </w:tcPr>
          <w:p>
            <w:pPr>
              <w:rPr>
                <w:sz w:val="22"/>
                <w:szCs w:val="22"/>
              </w:rPr>
            </w:pPr>
            <w:r>
              <w:rPr>
                <w:sz w:val="22"/>
                <w:szCs w:val="22"/>
              </w:rPr>
              <w:t>母爱联盟文化传媒（北京）有限公司经理</w:t>
            </w:r>
            <w:r>
              <w:rPr>
                <w:rFonts w:hint="eastAsia"/>
                <w:sz w:val="22"/>
                <w:szCs w:val="22"/>
              </w:rPr>
              <w:t/>
            </w:r>
            <w:r>
              <w:rPr>
                <w:sz w:val="22"/>
                <w:szCs w:val="22"/>
              </w:rPr>
              <w:t/>
            </w:r>
          </w:p>
        </w:tc>
        <w:tc>
          <w:tcPr>
            <w:tcW w:w="323" w:type="pct"/>
          </w:tcPr>
          <w:p>
            <w:pPr>
              <w:rPr>
                <w:sz w:val="22"/>
                <w:szCs w:val="22"/>
              </w:rPr>
            </w:pPr>
            <w:r>
              <w:rPr>
                <w:sz w:val="22"/>
                <w:szCs w:val="22"/>
              </w:rPr>
              <w:t>中共党员</w:t>
            </w:r>
            <w:r>
              <w:rPr>
                <w:rFonts w:hint="eastAsia"/>
                <w:sz w:val="22"/>
                <w:szCs w:val="22"/>
              </w:rPr>
              <w:t/>
            </w:r>
            <w:r>
              <w:rPr>
                <w:sz w:val="22"/>
                <w:szCs w:val="22"/>
              </w:rPr>
              <w:t/>
            </w:r>
          </w:p>
        </w:tc>
        <w:tc>
          <w:tcPr>
            <w:tcW w:w="663" w:type="pct"/>
          </w:tcPr>
          <w:p>
            <w:pPr>
              <w:rPr>
                <w:sz w:val="22"/>
                <w:szCs w:val="22"/>
              </w:rPr>
            </w:pPr>
            <w:r>
              <w:rPr>
                <w:rFonts w:hint="eastAsia"/>
                <w:sz w:val="22"/>
                <w:szCs w:val="22"/>
              </w:rPr>
              <w:t>0</w:t>
            </w:r>
            <w:r>
              <w:rPr>
                <w:sz w:val="22"/>
                <w:szCs w:val="22"/>
              </w:rPr>
              <w:t/>
            </w:r>
            <w:r>
              <w:rPr>
                <w:rFonts w:hint="eastAsia"/>
                <w:sz w:val="22"/>
                <w:szCs w:val="22"/>
              </w:rPr>
              <w:t/>
            </w:r>
          </w:p>
        </w:tc>
        <w:tc>
          <w:tcPr>
            <w:tcW w:w="469" w:type="pct"/>
          </w:tcPr>
          <w:p>
            <w:pPr>
              <w:rPr>
                <w:sz w:val="22"/>
                <w:szCs w:val="22"/>
              </w:rPr>
            </w:pPr>
            <w:r>
              <w:rPr>
                <w:rFonts w:hint="eastAsia"/>
                <w:sz w:val="22"/>
                <w:szCs w:val="22"/>
              </w:rPr>
              <w:t>无</w:t>
            </w:r>
            <w:r>
              <w:rPr>
                <w:sz w:val="22"/>
                <w:szCs w:val="22"/>
              </w:rPr>
              <w:t/>
            </w:r>
            <w:r>
              <w:rPr>
                <w:rFonts w:hint="eastAsia"/>
                <w:sz w:val="22"/>
                <w:szCs w:val="22"/>
              </w:rPr>
              <w:t/>
            </w:r>
          </w:p>
        </w:tc>
        <w:tc>
          <w:tcPr>
            <w:tcW w:w="410" w:type="pct"/>
          </w:tcPr>
          <w:p>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36" w:type="pct"/>
          </w:tcPr>
          <w:p>
            <w:pPr>
              <w:rPr>
                <w:sz w:val="22"/>
                <w:szCs w:val="22"/>
              </w:rPr>
            </w:pPr>
            <w:r>
              <w:rPr>
                <w:rFonts w:hint="eastAsia"/>
                <w:sz w:val="22"/>
                <w:szCs w:val="22"/>
              </w:rPr>
              <w:t/>
            </w:r>
            <w:r>
              <w:rPr>
                <w:rFonts w:hint="eastAsia"/>
                <w:sz w:val="22"/>
                <w:szCs w:val="22"/>
                <w:lang w:val="en-US" w:eastAsia="zh-CN"/>
              </w:rPr>
              <w:t/>
            </w:r>
            <w:r>
              <w:rPr>
                <w:rFonts w:hint="eastAsia"/>
                <w:sz w:val="22"/>
                <w:szCs w:val="22"/>
              </w:rPr>
              <w:t/>
            </w:r>
            <w:r>
              <w:rPr>
                <w:sz w:val="22"/>
                <w:szCs w:val="22"/>
              </w:rPr>
              <w:t/>
            </w:r>
          </w:p>
        </w:tc>
        <w:tc>
          <w:tcPr>
            <w:tcW w:w="297" w:type="pct"/>
          </w:tcPr>
          <w:p>
            <w:pPr>
              <w:rPr>
                <w:sz w:val="22"/>
                <w:szCs w:val="22"/>
              </w:rPr>
            </w:pPr>
            <w:r>
              <w:rPr>
                <w:sz w:val="22"/>
                <w:szCs w:val="22"/>
              </w:rPr>
              <w:t>否</w:t>
            </w:r>
            <w:r>
              <w:rPr>
                <w:rFonts w:hint="eastAsia"/>
                <w:sz w:val="22"/>
                <w:szCs w:val="22"/>
              </w:rPr>
              <w:t/>
            </w:r>
            <w:r>
              <w:rPr>
                <w:sz w:val="22"/>
                <w:szCs w:val="22"/>
              </w:rPr>
              <w:t/>
            </w:r>
          </w:p>
        </w:tc>
        <w:tc>
          <w:tcPr>
            <w:tcW w:w="369" w:type="pct"/>
          </w:tcPr>
          <w:p>
            <w:pPr>
              <w:rPr>
                <w:sz w:val="22"/>
                <w:szCs w:val="22"/>
              </w:rPr>
            </w:pPr>
            <w:r>
              <w:rPr>
                <w:sz w:val="22"/>
                <w:szCs w:val="22"/>
              </w:rPr>
              <w:t>是</w:t>
            </w:r>
            <w:r>
              <w:rPr>
                <w:rFonts w:hint="eastAsia" w:ascii="Consolas" w:hAnsi="Consolas" w:eastAsia="Consolas"/>
                <w:color w:val="0000C0"/>
                <w:sz w:val="20"/>
                <w:szCs w:val="24"/>
                <w:shd w:val="clear" w:color="auto" w:fill="F0D8A8"/>
              </w:rPr>
              <w:t/>
            </w:r>
            <w:r>
              <w:rPr>
                <w:sz w:val="22"/>
                <w:szCs w:val="22"/>
              </w:rPr>
              <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r>
              <w:rPr>
                <w:rFonts w:hint="eastAsia"/>
              </w:rPr>
              <w:t/>
            </w:r>
            <w:r>
              <w:rPr>
                <w:rFonts w:hint="eastAsia"/>
                <w:lang w:val="en-US" w:eastAsia="zh-CN"/>
              </w:rPr>
              <w:t/>
            </w:r>
            <w:r>
              <w:rPr>
                <w:rFonts w:hint="eastAsia"/>
              </w:rPr>
              <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rFonts w:ascii="" w:hAnsi="" w:cs="" w:eastAsia=""/>
          <w:color w:val=""/>
          <w:sz w:val="22"/>
        </w:rPr>
        <w:t>本机构共有（5）位专职工作人员情况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gridSpan w:val="2"/>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cs="宋体" w:eastAsia="宋体"/>
                <w:sz w:val="22"/>
                <w:szCs w:val="22"/>
              </w:rPr>
              <w:t>冯力贝</w:t>
            </w:r>
            <w:r>
              <w:rPr>
                <w:sz w:val="22"/>
                <w:szCs w:val="22"/>
              </w:rPr>
              <w:t/>
            </w:r>
            <w:r>
              <w:rPr>
                <w:rFonts w:hint="eastAsia"/>
                <w:sz w:val="22"/>
                <w:szCs w:val="22"/>
              </w:rPr>
              <w:t/>
            </w:r>
            <w:r>
              <w:rPr>
                <w:sz w:val="22"/>
                <w:szCs w:val="22"/>
              </w:rPr>
              <w:t/>
            </w:r>
          </w:p>
        </w:tc>
        <w:tc>
          <w:tcPr>
            <w:tcW w:w="811" w:type="pct"/>
            <w:vAlign w:val="center"/>
          </w:tcPr>
          <w:p>
            <w:pPr>
              <w:jc w:val="center"/>
              <w:rPr>
                <w:sz w:val="22"/>
                <w:szCs w:val="22"/>
              </w:rPr>
            </w:pPr>
            <w:r>
              <w:rPr>
                <w:rFonts w:hint="eastAsia"/>
                <w:sz w:val="22"/>
                <w:szCs w:val="22"/>
              </w:rPr>
              <w:t>男</w:t>
            </w:r>
            <w:r>
              <w:rPr>
                <w:sz w:val="22"/>
                <w:szCs w:val="22"/>
              </w:rPr>
              <w:t/>
            </w:r>
            <w:r>
              <w:rPr>
                <w:rFonts w:hint="eastAsia"/>
                <w:sz w:val="22"/>
                <w:szCs w:val="22"/>
              </w:rPr>
              <w:t/>
            </w:r>
            <w:r>
              <w:rPr>
                <w:sz w:val="22"/>
                <w:szCs w:val="22"/>
              </w:rPr>
              <w:t/>
            </w:r>
          </w:p>
        </w:tc>
        <w:tc>
          <w:tcPr>
            <w:tcW w:w="558" w:type="pct"/>
            <w:vAlign w:val="center"/>
          </w:tcPr>
          <w:p>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pPr>
              <w:jc w:val="center"/>
              <w:rPr>
                <w:sz w:val="22"/>
                <w:szCs w:val="22"/>
              </w:rPr>
            </w:pPr>
            <w:r>
              <w:rPr>
                <w:rFonts w:hint="eastAsia"/>
                <w:sz w:val="22"/>
                <w:szCs w:val="22"/>
              </w:rPr>
              <w:t>1996-03-01</w:t>
            </w:r>
            <w:r>
              <w:rPr>
                <w:sz w:val="22"/>
                <w:szCs w:val="22"/>
              </w:rPr>
              <w:t/>
            </w:r>
            <w:r>
              <w:rPr>
                <w:rFonts w:hint="eastAsia"/>
                <w:sz w:val="22"/>
                <w:szCs w:val="22"/>
              </w:rPr>
              <w:t/>
            </w:r>
          </w:p>
        </w:tc>
        <w:tc>
          <w:tcPr>
            <w:tcW w:w="717" w:type="pct"/>
            <w:vAlign w:val="center"/>
          </w:tcPr>
          <w:p>
            <w:pPr>
              <w:jc w:val="center"/>
              <w:rPr>
                <w:sz w:val="22"/>
                <w:szCs w:val="22"/>
              </w:rPr>
            </w:pPr>
            <w:r>
              <w:rPr>
                <w:rFonts w:hint="eastAsia"/>
                <w:sz w:val="22"/>
                <w:szCs w:val="22"/>
              </w:rPr>
              <w:t>高中</w:t>
            </w:r>
            <w:r>
              <w:rPr>
                <w:sz w:val="22"/>
                <w:szCs w:val="22"/>
              </w:rPr>
              <w:t/>
            </w:r>
            <w:r>
              <w:rPr>
                <w:rFonts w:hint="eastAsia"/>
                <w:sz w:val="22"/>
                <w:szCs w:val="22"/>
              </w:rPr>
              <w:t/>
            </w:r>
          </w:p>
        </w:tc>
        <w:tc>
          <w:tcPr>
            <w:tcW w:w="652" w:type="pct"/>
          </w:tcPr>
          <w:p>
            <w:pPr>
              <w:jc w:val="center"/>
              <w:rPr>
                <w:sz w:val="22"/>
                <w:szCs w:val="22"/>
              </w:rPr>
            </w:pPr>
            <w:r>
              <w:rPr>
                <w:rFonts w:hint="eastAsia"/>
                <w:sz w:val="22"/>
                <w:szCs w:val="22"/>
              </w:rPr>
              <w:t>否</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徐红萍</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1978-12-09</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徐红娟</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1976-02-09</w:t>
            </w:r>
          </w:p>
        </w:tc>
        <w:tc>
          <w:tcPr>
            <w:tcW w:w="717" w:type="pct"/>
            <w:vAlign w:val="center"/>
          </w:tcPr>
          <w:p>
            <w:pPr>
              <w:jc w:val="center"/>
              <w:rPr>
                <w:sz w:val="22"/>
                <w:szCs w:val="22"/>
              </w:rPr>
            </w:pPr>
            <w:r>
              <w:rPr>
                <w:rFonts w:ascii="宋体" w:hAnsi="宋体" w:cs="宋体" w:eastAsia="宋体"/>
                <w:sz w:val="22"/>
              </w:rPr>
              <w:t>大专</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冯洋洋</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1990-08-13</w:t>
            </w:r>
          </w:p>
        </w:tc>
        <w:tc>
          <w:tcPr>
            <w:tcW w:w="717" w:type="pct"/>
            <w:vAlign w:val="center"/>
          </w:tcPr>
          <w:p>
            <w:pPr>
              <w:jc w:val="center"/>
              <w:rPr>
                <w:sz w:val="22"/>
                <w:szCs w:val="22"/>
              </w:rPr>
            </w:pPr>
            <w:r>
              <w:rPr>
                <w:rFonts w:ascii="宋体" w:hAnsi="宋体" w:cs="宋体" w:eastAsia="宋体"/>
                <w:sz w:val="22"/>
              </w:rPr>
              <w:t>高中</w:t>
            </w:r>
          </w:p>
        </w:tc>
        <w:tc>
          <w:tcPr>
            <w:tcW w:w="652" w:type="pct"/>
          </w:tcPr>
          <w:p>
            <w:pPr>
              <w:jc w:val="center"/>
              <w:rPr>
                <w:sz w:val="22"/>
                <w:szCs w:val="22"/>
              </w:rPr>
            </w:pPr>
            <w:r>
              <w:rPr>
                <w:rFonts w:ascii="宋体" w:hAnsi="宋体" w:cs="宋体" w:eastAsia="宋体"/>
                <w:sz w:val="22"/>
              </w:rPr>
              <w:t>否</w:t>
            </w:r>
          </w:p>
        </w:tc>
      </w:tr>
      <w:tr>
        <w:trPr>
          <w:trHeight w:val="604" w:hRule="atLeast"/>
        </w:trPr>
        <w:tc>
          <w:tcPr>
            <w:tcW w:w="890" w:type="pct"/>
            <w:vAlign w:val="center"/>
          </w:tcPr>
          <w:p>
            <w:pPr>
              <w:jc w:val="center"/>
              <w:rPr>
                <w:sz w:val="22"/>
                <w:szCs w:val="22"/>
              </w:rPr>
            </w:pPr>
            <w:r>
              <w:rPr>
                <w:rFonts w:ascii="宋体" w:hAnsi="宋体" w:cs="宋体" w:eastAsia="宋体"/>
                <w:sz w:val="22"/>
              </w:rPr>
              <w:t>王琦</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中共党员</w:t>
            </w:r>
          </w:p>
        </w:tc>
        <w:tc>
          <w:tcPr>
            <w:tcW w:w="696" w:type="pct"/>
            <w:gridSpan w:val="2"/>
            <w:vAlign w:val="center"/>
          </w:tcPr>
          <w:p>
            <w:pPr>
              <w:jc w:val="center"/>
              <w:rPr>
                <w:sz w:val="22"/>
                <w:szCs w:val="22"/>
              </w:rPr>
            </w:pPr>
            <w:r>
              <w:rPr>
                <w:rFonts w:ascii="宋体" w:hAnsi="宋体" w:cs="宋体" w:eastAsia="宋体"/>
                <w:sz w:val="22"/>
              </w:rPr>
              <w:t>1957-03-11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否</w:t>
            </w:r>
          </w:p>
        </w:tc>
      </w:tr>
    </w:tbl>
    <w:p>
      <w:pPr>
        <w:rPr>
          <w:rFonts w:ascii="黑体" w:hAnsi="黑体" w:eastAsia="黑体" w:cs="黑体"/>
          <w:bCs/>
          <w:snapToGrid w:val="0"/>
          <w:sz w:val="22"/>
          <w:szCs w:val="22"/>
        </w:rPr>
      </w:pPr>
    </w:p>
    <w:p/>
    <w:p>
      <w:bookmarkStart w:id="1" w:name="_GoBack"/>
      <w:bookmarkEnd w:id="1"/>
    </w:p>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〇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〇登记〇未登记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
            </w:r>
          </w:p>
        </w:tc>
        <w:tc>
          <w:tcPr>
            <w:tcW w:w="1276" w:type="dxa"/>
            <w:vAlign w:val="center"/>
          </w:tcPr>
          <w:p>
            <w:pPr>
              <w:jc w:val="center"/>
              <w:rPr>
                <w:rFonts w:ascii="宋体" w:hAnsi="宋体"/>
                <w:sz w:val="22"/>
                <w:szCs w:val="22"/>
              </w:rPr>
            </w:pPr>
            <w:r>
              <w:rPr>
                <w:rFonts w:hint="eastAsia" w:ascii="宋体" w:hAnsi="宋体"/>
                <w:sz w:val="22"/>
                <w:szCs w:val="22"/>
              </w:rPr>
              <w:t/>
            </w:r>
          </w:p>
        </w:tc>
        <w:tc>
          <w:tcPr>
            <w:tcW w:w="1843" w:type="dxa"/>
            <w:gridSpan w:val="3"/>
            <w:vAlign w:val="center"/>
          </w:tcPr>
          <w:p>
            <w:pPr>
              <w:jc w:val="center"/>
              <w:rPr>
                <w:rFonts w:ascii="宋体" w:hAnsi="宋体"/>
                <w:sz w:val="22"/>
                <w:szCs w:val="22"/>
              </w:rPr>
            </w:pPr>
            <w:r>
              <w:rPr>
                <w:rFonts w:hint="eastAsia" w:ascii="宋体" w:hAnsi="宋体"/>
                <w:sz w:val="22"/>
                <w:szCs w:val="22"/>
              </w:rPr>
              <w:t/>
            </w:r>
          </w:p>
        </w:tc>
      </w:tr>
    </w:tbl>
    <w:p>
      <w:pPr>
        <w:rPr>
          <w:rStyle w:val="7"/>
          <w:b w:val="0"/>
          <w:sz w:val="22"/>
          <w:szCs w:val="22"/>
        </w:rPr>
      </w:pPr>
    </w:p>
    <w:p>
      <w:pPr>
        <w:rPr>
          <w:sz w:val="22"/>
          <w:szCs w:val="22"/>
        </w:rPr>
      </w:pPr>
    </w:p>
    <w:p/>
    <w:p>
      <w:bookmarkStart w:id="0" w:name="_GoBack"/>
      <w:bookmarkEnd w:id="0"/>
    </w:p>
    <w:p>
      <w:pPr>
        <w:numPr>
          <w:ilvl w:val="0"/>
          <w:numId w:val="1"/>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1"/>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275"/>
        <w:gridCol w:w="1041"/>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5"/>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王琦</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1957-03-11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2017-07-01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2019-07-01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中共中国流通行业管理政研会第二党支部</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王皓</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1990-08-12</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专科及以下</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2010-07-01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2012-07-01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中国共产党邢台市南和区郝桥镇东樊屯村支部委员会</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顾小虎</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1972-05-16</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专科及以下</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2011-07-01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2013-07-01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中共北京市社会服务领域基金会第三联合委员会</w:t>
            </w:r>
          </w:p>
        </w:tc>
      </w:tr>
      <w:tr>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刘改红</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1973-08-21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专科及以下</w:t>
            </w:r>
          </w:p>
        </w:tc>
        <w:tc>
          <w:tcPr>
            <w:tcW w:w="131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2006-12-23</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2008-01-05</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eastAsia="宋体"/>
                <w:sz w:val="22"/>
              </w:rPr>
              <w:t>中共北京市社会服务领域基金会第三联合委员会</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1"/>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r>
              <w:rPr>
                <w:rFonts w:hint="eastAsia" w:ascii="宋体" w:hAnsi="宋体" w:cs="宋体"/>
                <w:color w:val="000000" w:themeColor="text1"/>
                <w:kern w:val="0"/>
                <w:sz w:val="22"/>
                <w:szCs w:val="22"/>
                <w:lang w:val="en-US" w:eastAsia="zh-CN"/>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lang w:val="en-US" w:eastAsia="zh-CN"/>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 xmlns:xsi="http://www.w3.org/2001/XMLSchema-instance" xsi:nil="true"/>
            </w:r>
            <w:r>
              <w:rPr>
                <w:rFonts w:hint="eastAsia" w:ascii="宋体" w:hAnsi="宋体" w:eastAsia="宋体" w:cs="宋体"/>
                <w:color w:val="000000" w:themeColor="text1"/>
                <w:sz w:val="22"/>
                <w:szCs w:val="22"/>
                <w:shd w:val="clear" w:color="auto" w:fill="F0D8A8"/>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pPr>
        <w:jc w:val="left"/>
        <w:rPr>
          <w:sz w:val="22"/>
          <w:szCs w:val="22"/>
        </w:rPr>
      </w:pPr>
    </w:p>
    <w:tbl>
      <w:tblPr>
        <w:tblStyle w:val="11"/>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bookmarkStart w:id="0" w:name="_GoBack"/>
      <w:bookmarkEnd w:id="0"/>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xmlns:xsi="http://www.w3.org/2001/XMLSchema-instance" xsi:nil="true"/>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rsidR="0027254E" w:rsidRPr="00A756EB" w:rsidRDefault="00861252">
      <w:pPr>
        <w:outlineLvl w:val="0"/>
        <w:rPr>
          <w:rFonts w:ascii="宋体" w:hAnsi="宋体"/>
          <w:b/>
          <w:sz w:val="24"/>
        </w:rPr>
      </w:pPr>
      <w:r w:rsidRPr="00A756EB">
        <w:rPr>
          <w:rFonts w:hint="eastAsia"/>
          <w:b/>
          <w:sz w:val="24"/>
        </w:rPr>
        <w:t>（七）专项基金及持有股权的实体基本情况</w:t>
      </w:r>
    </w:p>
    <w:p>
      <w:pPr>
        <w:pStyle w:val="8"/>
        <w:numPr>
          <w:ilvl w:val="0"/>
          <w:numId w:val="1"/>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r>
              <w:rPr>
                <w:rFonts w:hint="eastAsia" w:ascii="宋体" w:hAnsi="宋体" w:cs="宋体"/>
                <w:kern w:val="0"/>
                <w:sz w:val="22"/>
                <w:szCs w:val="22"/>
              </w:rPr>
              <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 xmlns:xsi="http://www.w3.org/2001/XMLSchema-instance" xsi:nil="true"/>
            </w:r>
            <w:r>
              <w:rPr>
                <w:rFonts w:ascii="宋体" w:hAnsi="宋体" w:cs="宋体"/>
                <w:kern w:val="0"/>
                <w:sz w:val="22"/>
                <w:szCs w:val="22"/>
              </w:rPr>
              <w:t/>
            </w:r>
            <w:r>
              <w:rPr>
                <w:rFonts w:ascii="Menlo" w:hAnsi="Menlo" w:eastAsia="Times New Roman" w:cs="Menlo"/>
                <w:color w:val="222222"/>
                <w:kern w:val="0"/>
                <w:sz w:val="22"/>
                <w:szCs w:val="22"/>
                <w:shd w:val="clear" w:color="auto" w:fill="FFFFFF"/>
              </w:rPr>
              <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 xmlns:xsi="http://www.w3.org/2001/XMLSchema-instance" xsi:nil="true"/>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 xmlns:xsi="http://www.w3.org/2001/XMLSchema-instance" xsi:nil="true"/>
            </w:r>
            <w:r>
              <w:rPr>
                <w:rFonts w:ascii="宋体" w:hAnsi="宋体"/>
                <w:sz w:val="22"/>
                <w:szCs w:val="22"/>
              </w:rPr>
              <w:t/>
            </w:r>
            <w:r>
              <w:rPr>
                <w:rFonts w:ascii="Menlo" w:hAnsi="Menlo" w:eastAsia="Times New Roman" w:cs="Menlo"/>
                <w:color w:val="222222"/>
                <w:kern w:val="0"/>
                <w:sz w:val="22"/>
                <w:szCs w:val="22"/>
                <w:shd w:val="clear" w:color="auto" w:fill="FFFFFF"/>
              </w:rPr>
              <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 xmlns:xsi="http://www.w3.org/2001/XMLSchema-instance" xsi:nil="true"/>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
            </w:r>
          </w:p>
        </w:tc>
      </w:tr>
    </w:tbl>
    <w:p>
      <w:pPr>
        <w:rPr>
          <w:rFonts w:hint="eastAsia"/>
          <w:sz w:val="22"/>
          <w:szCs w:val="22"/>
        </w:rPr>
      </w:pPr>
    </w:p>
    <w:p>
      <w:pPr>
        <w:rPr>
          <w:rFonts w:hint="eastAsia"/>
        </w:rPr>
      </w:pPr>
      <w:bookmarkStart w:id="0" w:name="_GoBack"/>
      <w:bookmarkEnd w:id="0"/>
    </w:p>
    <w:p>
      <w:pPr>
        <w:rPr>
          <w:rFonts w:ascii="宋体" w:hAnsi="宋体"/>
          <w:b/>
          <w:bCs/>
          <w:sz w:val="24"/>
        </w:rPr>
      </w:pPr>
      <w:r>
        <w:rPr>
          <w:rFonts w:hint="eastAsia" w:ascii="宋体" w:hAnsi="宋体"/>
          <w:b/>
          <w:bCs/>
          <w:sz w:val="24"/>
        </w:rPr>
        <w:t>2、持有股权的实体情况</w:t>
      </w:r>
    </w:p>
    <w:tbl>
      <w:tblPr>
        <w:tblStyle w:val="4"/>
        <w:tblW w:w="10938" w:type="dxa"/>
        <w:tblInd w:w="-1181" w:type="dxa"/>
        <w:tblLayout w:type="fixed"/>
        <w:tblCellMar>
          <w:top w:w="0" w:type="dxa"/>
          <w:left w:w="108" w:type="dxa"/>
          <w:bottom w:w="0" w:type="dxa"/>
          <w:right w:w="108" w:type="dxa"/>
        </w:tblCellMar>
      </w:tblPr>
      <w:tblGrid>
        <w:gridCol w:w="528"/>
        <w:gridCol w:w="533"/>
        <w:gridCol w:w="533"/>
        <w:gridCol w:w="533"/>
        <w:gridCol w:w="533"/>
        <w:gridCol w:w="666"/>
        <w:gridCol w:w="933"/>
        <w:gridCol w:w="666"/>
        <w:gridCol w:w="799"/>
        <w:gridCol w:w="665"/>
        <w:gridCol w:w="934"/>
        <w:gridCol w:w="665"/>
        <w:gridCol w:w="533"/>
        <w:gridCol w:w="533"/>
        <w:gridCol w:w="666"/>
        <w:gridCol w:w="533"/>
        <w:gridCol w:w="685"/>
      </w:tblGrid>
      <w:tr>
        <w:tblPrEx>
          <w:tblCellMar>
            <w:top w:w="0" w:type="dxa"/>
            <w:left w:w="108" w:type="dxa"/>
            <w:bottom w:w="0" w:type="dxa"/>
            <w:right w:w="108" w:type="dxa"/>
          </w:tblCellMar>
        </w:tblPrEx>
        <w:trPr>
          <w:trHeight w:val="1572"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名称</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设立时间</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法定代表人</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与本组织宗旨业务关系</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登记类型</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被投资实体注册资金</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认缴注册资金</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本基金会出资额</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持股比例</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投资资产占基金会总资产的比例</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与基金会的关系</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核算方法</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期初余额</w:t>
            </w:r>
          </w:p>
        </w:tc>
        <w:tc>
          <w:tcPr>
            <w:tcW w:w="66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本期增加</w:t>
            </w:r>
          </w:p>
        </w:tc>
        <w:tc>
          <w:tcPr>
            <w:tcW w:w="5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本期减少</w:t>
            </w:r>
          </w:p>
        </w:tc>
        <w:tc>
          <w:tcPr>
            <w:tcW w:w="6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2"/>
                <w:szCs w:val="22"/>
              </w:rPr>
            </w:pPr>
            <w:r>
              <w:rPr>
                <w:rFonts w:hint="eastAsia" w:ascii="宋体" w:hAnsi="宋体" w:cs="宋体"/>
                <w:kern w:val="0"/>
                <w:sz w:val="22"/>
                <w:szCs w:val="22"/>
              </w:rPr>
              <w:t>期末余额</w:t>
            </w:r>
          </w:p>
        </w:tc>
      </w:tr>
      <w:tr>
        <w:tblPrEx>
          <w:tblCellMar>
            <w:top w:w="0" w:type="dxa"/>
            <w:left w:w="108" w:type="dxa"/>
            <w:bottom w:w="0" w:type="dxa"/>
            <w:right w:w="108" w:type="dxa"/>
          </w:tblCellMar>
        </w:tblPrEx>
        <w:trPr>
          <w:trHeight w:val="2833" w:hRule="atLeast"/>
        </w:trPr>
        <w:tc>
          <w:tcPr>
            <w:tcW w:w="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hint="eastAsia" w:ascii="Consolas" w:hAnsi="Consolas" w:eastAsia="Consolas"/>
                <w:i/>
                <w:color w:val="2A00FF"/>
                <w:sz w:val="20"/>
                <w:szCs w:val="24"/>
                <w:shd w:val="clear" w:color="auto" w:fill="E8F2FE"/>
              </w:rPr>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元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r>
              <w:rPr>
                <w:rFonts w:ascii="宋体" w:hAnsi="宋体" w:cs="宋体"/>
                <w:kern w:val="0"/>
                <w:sz w:val="22"/>
                <w:szCs w:val="22"/>
              </w:rPr>
              <w:t/>
            </w:r>
          </w:p>
        </w:tc>
        <w:tc>
          <w:tcPr>
            <w:tcW w:w="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r>
            <w:r>
              <w:rPr>
                <w:rFonts w:ascii="宋体" w:hAnsi="宋体" w:cs="宋体"/>
                <w:kern w:val="0"/>
                <w:sz w:val="22"/>
                <w:szCs w:val="22"/>
              </w:rPr>
              <w:t/>
            </w:r>
          </w:p>
        </w:tc>
        <w:tc>
          <w:tcPr>
            <w:tcW w:w="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ns:xsi="http://www.w3.org/2001/XMLSchema-instance" xsi:nil="true"/>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2"/>
                <w:szCs w:val="22"/>
              </w:rPr>
            </w:pPr>
            <w:r>
              <w:rPr>
                <w:rFonts w:hint="eastAsia" w:ascii="宋体" w:hAnsi="宋体"/>
                <w:bCs/>
                <w:sz w:val="22"/>
                <w:szCs w:val="22"/>
              </w:rPr>
              <w:t>元
</w:t>
            </w:r>
            <w:r>
              <w:rPr>
                <w:rFonts w:hint="eastAsia" w:ascii="宋体" w:hAnsi="宋体" w:cs="宋体"/>
                <w:kern w:val="0"/>
                <w:sz w:val="22"/>
                <w:szCs w:val="22"/>
              </w:rPr>
              <w:t/>
            </w:r>
          </w:p>
        </w:tc>
      </w:tr>
    </w:tbl>
    <w:p>
      <w:pPr>
        <w:rPr>
          <w:rFonts w:ascii="宋体" w:hAnsi="宋体"/>
          <w:b/>
          <w:bCs/>
          <w:color w:val="FF0000"/>
          <w:sz w:val="22"/>
          <w:szCs w:val="22"/>
        </w:rPr>
      </w:pPr>
    </w:p>
    <w:p>
      <w:pPr>
        <w:rPr>
          <w:rFonts w:ascii="宋体" w:hAnsi="宋体"/>
          <w:b/>
          <w:bCs/>
          <w:color w:val="FF0000"/>
          <w:sz w:val="22"/>
          <w:szCs w:val="22"/>
        </w:rPr>
      </w:pPr>
      <w:r>
        <w:rPr>
          <w:rFonts w:hint="eastAsia" w:ascii="宋体" w:hAnsi="宋体"/>
          <w:b/>
          <w:bCs/>
          <w:color w:val="FF0000"/>
          <w:sz w:val="22"/>
          <w:szCs w:val="22"/>
        </w:rPr>
        <w:t>说明：</w:t>
      </w:r>
    </w:p>
    <w:p>
      <w:pPr>
        <w:rPr>
          <w:rFonts w:ascii="宋体" w:hAnsi="宋体"/>
          <w:b/>
          <w:bCs/>
          <w:color w:val="FF0000"/>
          <w:sz w:val="22"/>
          <w:szCs w:val="22"/>
        </w:rPr>
      </w:pPr>
      <w:r>
        <w:rPr>
          <w:rFonts w:hint="eastAsia" w:ascii="宋体" w:hAnsi="宋体"/>
          <w:b/>
          <w:bCs/>
          <w:color w:val="FF0000"/>
          <w:sz w:val="22"/>
          <w:szCs w:val="22"/>
        </w:rPr>
        <w:t>1、控制是指对被投资单位的持股比例在50%以上且有权决定其财务和经营政策，投资企业能够对被投资单位实施控制的，被投资单位为其子公司；</w:t>
      </w:r>
    </w:p>
    <w:p>
      <w:pPr>
        <w:rPr>
          <w:rFonts w:ascii="宋体" w:hAnsi="宋体"/>
          <w:b/>
          <w:bCs/>
          <w:color w:val="FF0000"/>
          <w:sz w:val="22"/>
          <w:szCs w:val="22"/>
        </w:rPr>
      </w:pPr>
      <w:r>
        <w:rPr>
          <w:rFonts w:hint="eastAsia" w:ascii="宋体" w:hAnsi="宋体"/>
          <w:b/>
          <w:bCs/>
          <w:color w:val="FF0000"/>
          <w:sz w:val="22"/>
          <w:szCs w:val="22"/>
        </w:rPr>
        <w:t>2、非控制是指对被投资单位的持股比例在20%以下且无权决定其财务和经营政策。</w:t>
      </w:r>
    </w:p>
    <w:p>
      <w:pPr>
        <w:rPr>
          <w:rFonts w:ascii="宋体" w:hAnsi="宋体"/>
          <w:b/>
          <w:bCs/>
          <w:color w:val="FF0000"/>
          <w:sz w:val="22"/>
          <w:szCs w:val="22"/>
        </w:rPr>
      </w:pPr>
      <w:r>
        <w:rPr>
          <w:rFonts w:hint="eastAsia" w:ascii="宋体" w:hAnsi="宋体"/>
          <w:b/>
          <w:bCs/>
          <w:color w:val="FF0000"/>
          <w:sz w:val="22"/>
          <w:szCs w:val="22"/>
        </w:rPr>
        <w:t xml:space="preserve">3、共同控制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p>
    <w:p>
      <w:pPr>
        <w:rPr>
          <w:rFonts w:ascii="宋体" w:hAnsi="宋体"/>
          <w:b/>
          <w:bCs/>
          <w:color w:val="FF0000"/>
          <w:sz w:val="22"/>
          <w:szCs w:val="22"/>
        </w:rPr>
      </w:pPr>
      <w:r>
        <w:rPr>
          <w:rFonts w:hint="eastAsia" w:ascii="宋体" w:hAnsi="宋体"/>
          <w:b/>
          <w:bCs/>
          <w:color w:val="FF0000"/>
          <w:sz w:val="22"/>
          <w:szCs w:val="22"/>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p>
    <w:p>
      <w:pPr>
        <w:rPr>
          <w:rFonts w:ascii="宋体" w:hAnsi="宋体"/>
          <w:b/>
          <w:bCs/>
          <w:color w:val="FF0000"/>
          <w:sz w:val="22"/>
          <w:szCs w:val="22"/>
        </w:rPr>
      </w:pPr>
      <w:r>
        <w:rPr>
          <w:rFonts w:hint="eastAsia" w:ascii="宋体" w:hAnsi="宋体"/>
          <w:b/>
          <w:bCs/>
          <w:color w:val="FF0000"/>
          <w:sz w:val="22"/>
          <w:szCs w:val="22"/>
        </w:rPr>
        <w:t>5、对被投资单位无控制、无共同控制且无重大影响的，长期投资按成本法核算；若对被投资单位具有控制、无共同控制或重大影响的，长期投资按权益法核算。</w:t>
      </w:r>
    </w:p>
    <w:p>
      <w:pPr>
        <w:rPr>
          <w:sz w:val="22"/>
          <w:szCs w:val="22"/>
        </w:rPr>
      </w:pPr>
    </w:p>
    <w:p/>
    <w:p>
      <w:bookmarkStart w:id="0" w:name="_GoBack"/>
      <w:bookmarkEnd w:id="0"/>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本年度共开展了（2）项公益慈善项目，具体情况如下：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北京母爱联盟慈善基金会母爱如海公益活动</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人民币162836.62元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 资助 〇 运作  〇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北京母爱联盟慈善基金会于2022年3-9月开展母爱如海公益活动，通过与医院合作，通过对病患讲解健康知识达到预防疾病目的，通过爱心人士的加入帮助贫困病患就医。</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北京母爱联盟慈善基金会让孩子们开开心心过大年公益行公益活动</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人民币12343.28元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 资助 〇 运作  〇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北京母爱联盟慈善基金会让孩子们开开心心过大年公益行公益活动，正值2022新春佳节来临之际，北京母爱联盟慈善基金会应学校邀请，到学校开展公益活动，为贫困及家庭困难儿童购买学习用品及过年用品。</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 xml:space="preserve">单位名称：北京母爱联盟慈善基金会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2022年度参与乡村振兴和东西部协作捐赠情况统计表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bookmarkStart w:id="0" w:name="_GoBack"/>
      <w:bookmarkEnd w:id="0"/>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w:t>
      </w:r>
      <w:bookmarkStart w:id="0" w:name="_GoBack"/>
      <w:bookmarkEnd w:id="0"/>
      <w:r>
        <w:rPr>
          <w:rFonts w:hint="eastAsia" w:asciiTheme="minorEastAsia" w:hAnsiTheme="minorEastAsia" w:eastAsiaTheme="minorEastAsia"/>
          <w:bCs/>
          <w:color w:val="000000" w:themeColor="text1"/>
          <w:sz w:val="22"/>
          <w:szCs w:val="22"/>
          <w14:textFill>
            <w14:solidFill>
              <w14:schemeClr w14:val="tx1"/>
            </w14:solidFill>
          </w14:textFill>
        </w:rPr>
        <w:t>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bookmarkStart w:id="0" w:name="_GoBack"/>
      <w:bookmarkEnd w:id="0"/>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30"/>
        <w:gridCol w:w="1467"/>
        <w:gridCol w:w="1055"/>
        <w:gridCol w:w="1057"/>
        <w:gridCol w:w="1445"/>
        <w:gridCol w:w="129"/>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3"/>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
            </w:r>
            <w:r>
              <w:rPr>
                <w:rFonts w:ascii="宋体" w:hAnsi="宋体" w:eastAsia="宋体"/>
                <w:sz w:val="22"/>
              </w:rPr>
              <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7"/>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6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spacing w:line="300" w:lineRule="auto"/>
              <w:ind w:left="-2" w:leftChars="-1"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p>
        </w:tc>
        <w:tc>
          <w:tcPr>
            <w:tcW w:w="126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02" w:type="pct"/>
            <w:gridSpan w:val="2"/>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bookmarkStart w:id="0" w:name="_GoBack"/>
            <w:bookmarkEnd w:id="0"/>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ascii="宋体" w:hAnsi="宋体" w:eastAsia="宋体"/>
                <w:sz w:val="22"/>
              </w:rPr>
              <w:t/>
            </w: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
            </w:r>
            <w:r>
              <w:rPr>
                <w:rFonts w:hint="eastAsia" w:ascii="宋体" w:hAnsi="宋体" w:eastAsia="宋体"/>
                <w:sz w:val="22"/>
                <w:lang w:val="en-US" w:eastAsia="zh-CN"/>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1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8"/>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bookmarkStart w:id="0" w:name="_GoBack"/>
            <w:bookmarkEnd w:id="0"/>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line="360" w:lineRule="auto"/>
        <w:rPr>
          <w:rFonts w:ascii="宋体" w:hAnsi="宋体" w:eastAsia="宋体" w:cs="宋体"/>
          <w:color w:val="000000"/>
          <w:kern w:val="0"/>
          <w:sz w:val="22"/>
        </w:rPr>
      </w:pPr>
    </w:p>
    <w:tbl>
      <w:tblPr>
        <w:tblStyle w:val="8"/>
        <w:tblW w:w="5000" w:type="pct"/>
        <w:jc w:val="center"/>
        <w:tblLayout w:type="autofit"/>
        <w:tblCellMar>
          <w:top w:w="15" w:type="dxa"/>
          <w:left w:w="15" w:type="dxa"/>
          <w:bottom w:w="15" w:type="dxa"/>
          <w:right w:w="15" w:type="dxa"/>
        </w:tblCellMar>
      </w:tblPr>
      <w:tblGrid>
        <w:gridCol w:w="1569"/>
        <w:gridCol w:w="1384"/>
        <w:gridCol w:w="892"/>
        <w:gridCol w:w="1384"/>
        <w:gridCol w:w="830"/>
        <w:gridCol w:w="1138"/>
        <w:gridCol w:w="1139"/>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cs="微软雅黑"/>
          <w:color w:val="000000"/>
          <w:kern w:val="0"/>
          <w:sz w:val="22"/>
        </w:rPr>
      </w:pPr>
    </w:p>
    <w:tbl>
      <w:tblPr>
        <w:tblStyle w:val="8"/>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cs="宋体" w:eastAsia="宋体"/>
                <w:color w:val="000000"/>
                <w:sz w:val="22"/>
                <w:szCs w:val="22"/>
              </w:rPr>
              <w:t/>
            </w:r>
            <w:r>
              <w:rPr>
                <w:color w:val="000000"/>
                <w:sz w:val="22"/>
                <w:szCs w:val="22"/>
              </w:rPr>
              <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color w:val="000000"/>
                <w:kern w:val="2"/>
                <w:sz w:val="22"/>
                <w:szCs w:val="22"/>
              </w:rPr>
              <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r>
              <w:rPr>
                <w:rFonts w:hint="eastAsia"/>
                <w:color w:val="000000"/>
                <w:kern w:val="2"/>
                <w:sz w:val="22"/>
                <w:szCs w:val="22"/>
              </w:rPr>
              <w:t/>
            </w:r>
            <w:r>
              <w:rPr>
                <w:color w:val="000000"/>
                <w:kern w:val="2"/>
                <w:sz w:val="22"/>
                <w:szCs w:val="22"/>
              </w:rPr>
              <w:t/>
            </w:r>
            <w:r>
              <w:rPr>
                <w:rFonts w:hint="eastAsia"/>
                <w:color w:val="000000"/>
                <w:sz w:val="22"/>
                <w:szCs w:val="22"/>
              </w:rPr>
              <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r>
            <w:r>
              <w:rPr>
                <w:rFonts w:ascii="宋体" w:hAnsi="宋体" w:eastAsia="宋体" w:cs="宋体"/>
                <w:color w:val="000000"/>
                <w:kern w:val="0"/>
                <w:sz w:val="22"/>
              </w:rPr>
              <w:t/>
            </w:r>
            <w:r>
              <w:rPr>
                <w:rFonts w:hint="eastAsia" w:ascii="宋体" w:hAnsi="宋体" w:eastAsia="宋体" w:cs="宋体"/>
                <w:color w:val="000000"/>
                <w:kern w:val="0"/>
                <w:sz w:val="22"/>
              </w:rPr>
              <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spacing w:before="156" w:beforeLines="50"/>
        <w:rPr>
          <w:rFonts w:ascii="宋体" w:hAnsi="宋体" w:eastAsia="宋体"/>
          <w:bCs/>
          <w:color w:val="000000"/>
          <w:sz w:val="22"/>
        </w:rPr>
      </w:pPr>
    </w:p>
    <w:tbl>
      <w:tblPr>
        <w:tblStyle w:val="8"/>
        <w:tblW w:w="5000" w:type="pct"/>
        <w:jc w:val="center"/>
        <w:tblLayout w:type="autofit"/>
        <w:tblCellMar>
          <w:top w:w="15" w:type="dxa"/>
          <w:left w:w="15" w:type="dxa"/>
          <w:bottom w:w="15" w:type="dxa"/>
          <w:right w:w="15" w:type="dxa"/>
        </w:tblCellMar>
      </w:tblPr>
      <w:tblGrid>
        <w:gridCol w:w="1699"/>
        <w:gridCol w:w="1778"/>
        <w:gridCol w:w="1461"/>
        <w:gridCol w:w="1620"/>
        <w:gridCol w:w="1778"/>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r>
              <w:rPr>
                <w:rFonts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
            </w:r>
            <w:r>
              <w:rPr>
                <w:rFonts w:ascii="宋体" w:hAnsi="宋体" w:eastAsia="宋体" w:cs="宋体"/>
                <w:color w:val="000000"/>
                <w:sz w:val="22"/>
              </w:rPr>
              <w:t/>
            </w:r>
            <w:r>
              <w:rPr>
                <w:rFonts w:hint="eastAsia" w:ascii="宋体" w:hAnsi="宋体" w:eastAsia="宋体" w:cs="宋体"/>
                <w:color w:val="000000"/>
                <w:sz w:val="22"/>
              </w:rPr>
              <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
            </w:r>
          </w:p>
        </w:tc>
      </w:tr>
    </w:tbl>
    <w:p>
      <w:pPr>
        <w:rPr>
          <w:rFonts w:ascii="宋体" w:hAnsi="宋体" w:eastAsia="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2022年12月31日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141261.08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1619480.74</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89033.80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83288.16</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3200.00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359660.00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359660.00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589954.88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2065628.90</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710745.00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710745.00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405500.04</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540541.56</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305244.96</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170203.44</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12497.59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305244.96</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170203.44</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881102.26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2221734.76</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1599.99</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1599.99</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882702.25</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2223334.75</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895199.84</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2235832.34</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895199.84</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2235832.34</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编制单位：北京母爱联盟慈善基金会              2022年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365.62</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365.62</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1523285.00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1523285.00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545.34</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545.34</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386.76</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386.76</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910.96</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910.96</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1523671.76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1523671.76</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167286.33</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167286.33</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178721.70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178721.70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27824.59</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27824.59</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4317.56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4317.56</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195110.92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195110.92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183039.26</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183039.26</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-194199.96</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-194199.96</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1340632.50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1340632.50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编制单位：北京母爱联盟慈善基金会           2022年度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1523285.00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332999.28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1856284.28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29836.66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181921.70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166306.26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378064.62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1478219.66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1478219.66</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2"/>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bookmarkStart w:id="1" w:name="_GoBack"/>
      <w:bookmarkEnd w:id="1"/>
      <w:r>
        <w:rPr>
          <w:rFonts w:hint="eastAsia" w:cs="宋体" w:asciiTheme="minorEastAsia" w:hAnsiTheme="minorEastAsia" w:eastAsiaTheme="minorEastAsia"/>
          <w:sz w:val="22"/>
          <w:szCs w:val="22"/>
        </w:rPr>
        <w:t>）</w:t>
      </w:r>
    </w:p>
    <w:tbl>
      <w:tblPr>
        <w:tblStyle w:val="3"/>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pPr>
        <w:spacing w:before="156" w:beforeLines="50"/>
        <w:rPr>
          <w:rFonts w:asciiTheme="minorEastAsia" w:hAnsiTheme="minorEastAsia" w:eastAsiaTheme="minorEastAsia"/>
          <w:sz w:val="22"/>
          <w:szCs w:val="22"/>
        </w:rPr>
      </w:pPr>
    </w:p>
    <w:tbl>
      <w:tblPr>
        <w:tblStyle w:val="3"/>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r>
              <w:rPr>
                <w:rFonts w:hint="eastAsia" w:asciiTheme="minorEastAsia" w:hAnsiTheme="minorEastAsia" w:eastAsiaTheme="minorEastAsia"/>
                <w:color w:val="FF0000"/>
                <w:sz w:val="22"/>
                <w:szCs w:val="22"/>
              </w:rPr>
              <w:t/>
            </w:r>
            <w:r>
              <w:rPr>
                <w:rFonts w:hint="eastAsia" w:cs="宋体" w:asciiTheme="minorEastAsia" w:hAnsiTheme="minorEastAsia" w:eastAsiaTheme="minorEastAsia"/>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115</Words>
  <Characters>660</Characters>
  <Lines>5</Lines>
  <Paragraphs>1</Paragraphs>
  <TotalTime>0</TotalTime>
  <ScaleCrop>false</ScaleCrop>
  <LinksUpToDate>false</LinksUpToDate>
  <CharactersWithSpaces>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刘宇杰</cp:lastModifiedBy>
  <cp:lastPrinted>2018-10-19T09:06:00Z</cp:lastPrinted>
  <dcterms:modified xsi:type="dcterms:W3CDTF">2022-12-28T02:17:51Z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1577558E65144CA397ADAECE53034DF6</vt:lpwstr>
  </property>
</Properties>
</file>